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91310" w14:textId="77777777" w:rsidR="00EA4FCA" w:rsidRDefault="0031128B">
      <w:pPr>
        <w:spacing w:after="160" w:line="259" w:lineRule="auto"/>
        <w:jc w:val="center"/>
        <w:rPr>
          <w:rFonts w:ascii="Comic Sans MS" w:eastAsia="Comic Sans MS" w:hAnsi="Comic Sans MS" w:cs="Comic Sans MS"/>
          <w:sz w:val="16"/>
          <w:szCs w:val="16"/>
          <w:u w:val="single"/>
        </w:rPr>
      </w:pPr>
      <w:bookmarkStart w:id="0" w:name="_xoqun6xobsvh" w:colFirst="0" w:colLast="0"/>
      <w:bookmarkEnd w:id="0"/>
      <w:r>
        <w:rPr>
          <w:rFonts w:ascii="Comic Sans MS" w:eastAsia="Comic Sans MS" w:hAnsi="Comic Sans MS" w:cs="Comic Sans MS"/>
          <w:sz w:val="42"/>
          <w:szCs w:val="42"/>
          <w:u w:val="single"/>
        </w:rPr>
        <w:t xml:space="preserve">Geography Long Term </w:t>
      </w:r>
      <w:proofErr w:type="gramStart"/>
      <w:r>
        <w:rPr>
          <w:rFonts w:ascii="Comic Sans MS" w:eastAsia="Comic Sans MS" w:hAnsi="Comic Sans MS" w:cs="Comic Sans MS"/>
          <w:sz w:val="42"/>
          <w:szCs w:val="42"/>
          <w:u w:val="single"/>
        </w:rPr>
        <w:t>Plan  2025</w:t>
      </w:r>
      <w:proofErr w:type="gramEnd"/>
      <w:r>
        <w:rPr>
          <w:rFonts w:ascii="Comic Sans MS" w:eastAsia="Comic Sans MS" w:hAnsi="Comic Sans MS" w:cs="Comic Sans MS"/>
          <w:sz w:val="42"/>
          <w:szCs w:val="42"/>
          <w:u w:val="single"/>
        </w:rPr>
        <w:t xml:space="preserve"> 2026</w:t>
      </w:r>
    </w:p>
    <w:tbl>
      <w:tblPr>
        <w:tblStyle w:val="a"/>
        <w:tblW w:w="14850" w:type="dxa"/>
        <w:tblInd w:w="-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4725"/>
        <w:gridCol w:w="4170"/>
        <w:gridCol w:w="4515"/>
      </w:tblGrid>
      <w:tr w:rsidR="00EA4FCA" w14:paraId="07844168" w14:textId="77777777">
        <w:tc>
          <w:tcPr>
            <w:tcW w:w="1440" w:type="dxa"/>
            <w:shd w:val="clear" w:color="auto" w:fill="00B0F0"/>
          </w:tcPr>
          <w:p w14:paraId="23ED0AB5" w14:textId="77777777" w:rsidR="00EA4FCA" w:rsidRDefault="00EA4FCA">
            <w:pPr>
              <w:jc w:val="center"/>
              <w:rPr>
                <w:rFonts w:ascii="Comic Sans MS" w:eastAsia="Comic Sans MS" w:hAnsi="Comic Sans MS" w:cs="Comic Sans MS"/>
                <w:b/>
                <w:u w:val="single"/>
              </w:rPr>
            </w:pPr>
          </w:p>
        </w:tc>
        <w:tc>
          <w:tcPr>
            <w:tcW w:w="4725" w:type="dxa"/>
            <w:shd w:val="clear" w:color="auto" w:fill="00B0F0"/>
          </w:tcPr>
          <w:p w14:paraId="57C07694" w14:textId="77777777" w:rsidR="00EA4FCA" w:rsidRDefault="0031128B">
            <w:pPr>
              <w:jc w:val="center"/>
              <w:rPr>
                <w:rFonts w:ascii="Comic Sans MS" w:eastAsia="Comic Sans MS" w:hAnsi="Comic Sans MS" w:cs="Comic Sans MS"/>
                <w:b/>
                <w:sz w:val="32"/>
                <w:szCs w:val="32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32"/>
                <w:szCs w:val="32"/>
                <w:u w:val="single"/>
              </w:rPr>
              <w:t xml:space="preserve">Autumn </w:t>
            </w:r>
          </w:p>
        </w:tc>
        <w:tc>
          <w:tcPr>
            <w:tcW w:w="4170" w:type="dxa"/>
            <w:shd w:val="clear" w:color="auto" w:fill="00B0F0"/>
          </w:tcPr>
          <w:p w14:paraId="0D91E7C8" w14:textId="77777777" w:rsidR="00EA4FCA" w:rsidRDefault="0031128B">
            <w:pPr>
              <w:jc w:val="center"/>
              <w:rPr>
                <w:rFonts w:ascii="Comic Sans MS" w:eastAsia="Comic Sans MS" w:hAnsi="Comic Sans MS" w:cs="Comic Sans MS"/>
                <w:b/>
                <w:sz w:val="32"/>
                <w:szCs w:val="32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32"/>
                <w:szCs w:val="32"/>
                <w:u w:val="single"/>
              </w:rPr>
              <w:t>Spring</w:t>
            </w:r>
          </w:p>
        </w:tc>
        <w:tc>
          <w:tcPr>
            <w:tcW w:w="4515" w:type="dxa"/>
            <w:shd w:val="clear" w:color="auto" w:fill="00B0F0"/>
          </w:tcPr>
          <w:p w14:paraId="3175993B" w14:textId="77777777" w:rsidR="00EA4FCA" w:rsidRDefault="0031128B">
            <w:pPr>
              <w:jc w:val="center"/>
              <w:rPr>
                <w:rFonts w:ascii="Comic Sans MS" w:eastAsia="Comic Sans MS" w:hAnsi="Comic Sans MS" w:cs="Comic Sans MS"/>
                <w:b/>
                <w:sz w:val="32"/>
                <w:szCs w:val="32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32"/>
                <w:szCs w:val="32"/>
                <w:u w:val="single"/>
              </w:rPr>
              <w:t>Summer</w:t>
            </w:r>
          </w:p>
        </w:tc>
      </w:tr>
      <w:tr w:rsidR="00EA4FCA" w14:paraId="2CC7C65D" w14:textId="77777777">
        <w:trPr>
          <w:trHeight w:val="1249"/>
        </w:trPr>
        <w:tc>
          <w:tcPr>
            <w:tcW w:w="1440" w:type="dxa"/>
            <w:shd w:val="clear" w:color="auto" w:fill="FFFF00"/>
          </w:tcPr>
          <w:p w14:paraId="77CDE581" w14:textId="77777777" w:rsidR="00EA4FCA" w:rsidRDefault="0031128B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  <w:t xml:space="preserve">Year One </w:t>
            </w:r>
          </w:p>
        </w:tc>
        <w:tc>
          <w:tcPr>
            <w:tcW w:w="4725" w:type="dxa"/>
          </w:tcPr>
          <w:p w14:paraId="30EA84F1" w14:textId="77777777" w:rsidR="00EA4FCA" w:rsidRDefault="00EA4FCA">
            <w:pPr>
              <w:widowControl w:val="0"/>
              <w:ind w:left="13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2FFAEDCA" w14:textId="77777777" w:rsidR="00EA4FCA" w:rsidRDefault="0031128B">
            <w:pPr>
              <w:widowControl w:val="0"/>
              <w:ind w:left="13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• Continents</w:t>
            </w:r>
          </w:p>
          <w:p w14:paraId="488128DD" w14:textId="77777777" w:rsidR="00EA4FCA" w:rsidRDefault="0031128B">
            <w:pPr>
              <w:widowControl w:val="0"/>
              <w:ind w:left="13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• Oceans </w:t>
            </w:r>
          </w:p>
          <w:p w14:paraId="1E096EE5" w14:textId="77777777" w:rsidR="00EA4FCA" w:rsidRDefault="0031128B">
            <w:pPr>
              <w:widowControl w:val="0"/>
              <w:ind w:left="13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• Countries of UK </w:t>
            </w:r>
          </w:p>
        </w:tc>
        <w:tc>
          <w:tcPr>
            <w:tcW w:w="4170" w:type="dxa"/>
          </w:tcPr>
          <w:p w14:paraId="6AEFFB0A" w14:textId="77777777" w:rsidR="00EA4FCA" w:rsidRDefault="00EA4FCA">
            <w:pPr>
              <w:widowControl w:val="0"/>
              <w:ind w:left="9" w:right="3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137EA326" w14:textId="77777777" w:rsidR="00EA4FCA" w:rsidRDefault="0031128B">
            <w:pPr>
              <w:widowControl w:val="0"/>
              <w:ind w:left="9" w:right="3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• Capital cities of UK </w:t>
            </w:r>
          </w:p>
          <w:p w14:paraId="7C45ADA9" w14:textId="77777777" w:rsidR="00EA4FCA" w:rsidRDefault="0031128B">
            <w:pPr>
              <w:widowControl w:val="0"/>
              <w:ind w:left="9" w:right="3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• Seas around UK </w:t>
            </w:r>
          </w:p>
          <w:p w14:paraId="182429D4" w14:textId="77777777" w:rsidR="00EA4FCA" w:rsidRDefault="0031128B">
            <w:pPr>
              <w:widowControl w:val="0"/>
              <w:ind w:left="9" w:right="3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• Hot and cold locations </w:t>
            </w:r>
          </w:p>
        </w:tc>
        <w:tc>
          <w:tcPr>
            <w:tcW w:w="4515" w:type="dxa"/>
          </w:tcPr>
          <w:p w14:paraId="3E656030" w14:textId="77777777" w:rsidR="00EA4FCA" w:rsidRDefault="00EA4FCA">
            <w:pPr>
              <w:widowControl w:val="0"/>
              <w:spacing w:line="249" w:lineRule="auto"/>
              <w:ind w:left="9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5227F7CA" w14:textId="77777777" w:rsidR="00EA4FCA" w:rsidRDefault="0031128B">
            <w:pPr>
              <w:widowControl w:val="0"/>
              <w:spacing w:line="249" w:lineRule="auto"/>
              <w:ind w:left="9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• Hot and cold places </w:t>
            </w:r>
          </w:p>
          <w:p w14:paraId="6259DEDE" w14:textId="77777777" w:rsidR="00EA4FCA" w:rsidRDefault="0031128B">
            <w:pPr>
              <w:widowControl w:val="0"/>
              <w:spacing w:line="249" w:lineRule="auto"/>
              <w:ind w:left="9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• Mapping and fieldwork </w:t>
            </w:r>
          </w:p>
        </w:tc>
      </w:tr>
      <w:tr w:rsidR="00EA4FCA" w14:paraId="0B1A2E95" w14:textId="77777777">
        <w:trPr>
          <w:trHeight w:val="220"/>
        </w:trPr>
        <w:tc>
          <w:tcPr>
            <w:tcW w:w="1440" w:type="dxa"/>
            <w:shd w:val="clear" w:color="auto" w:fill="FFFF00"/>
          </w:tcPr>
          <w:p w14:paraId="07119DDA" w14:textId="77777777" w:rsidR="00EA4FCA" w:rsidRDefault="0031128B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  <w:t>Year Two</w:t>
            </w:r>
          </w:p>
        </w:tc>
        <w:tc>
          <w:tcPr>
            <w:tcW w:w="4725" w:type="dxa"/>
          </w:tcPr>
          <w:p w14:paraId="49E17349" w14:textId="77777777" w:rsidR="00EA4FCA" w:rsidRDefault="00EA4FCA">
            <w:pPr>
              <w:widowControl w:val="0"/>
              <w:ind w:right="3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69108F1C" w14:textId="77777777" w:rsidR="00EA4FCA" w:rsidRDefault="0031128B">
            <w:pPr>
              <w:widowControl w:val="0"/>
              <w:ind w:right="3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• Human and Physical features </w:t>
            </w:r>
          </w:p>
          <w:p w14:paraId="3B4F0BF9" w14:textId="77777777" w:rsidR="00EA4FCA" w:rsidRDefault="00EA4FCA">
            <w:pPr>
              <w:widowControl w:val="0"/>
              <w:ind w:right="3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628B3163" w14:textId="77777777" w:rsidR="00EA4FCA" w:rsidRDefault="0031128B">
            <w:pPr>
              <w:widowControl w:val="0"/>
              <w:ind w:right="3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• Compare a small part of the UK to a non-European location – London and Nairobi </w:t>
            </w:r>
          </w:p>
        </w:tc>
        <w:tc>
          <w:tcPr>
            <w:tcW w:w="4170" w:type="dxa"/>
          </w:tcPr>
          <w:p w14:paraId="10F28C51" w14:textId="77777777" w:rsidR="00EA4FCA" w:rsidRDefault="00EA4FCA">
            <w:pPr>
              <w:widowControl w:val="0"/>
              <w:ind w:left="13" w:right="3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43FDC1BD" w14:textId="77777777" w:rsidR="00EA4FCA" w:rsidRDefault="0031128B">
            <w:pPr>
              <w:widowControl w:val="0"/>
              <w:ind w:left="13" w:right="3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• Compare a small part of the UK to a non-European location – London and Nairobi </w:t>
            </w:r>
          </w:p>
          <w:p w14:paraId="78FE3FFB" w14:textId="77777777" w:rsidR="00EA4FCA" w:rsidRDefault="00EA4FCA">
            <w:pPr>
              <w:widowControl w:val="0"/>
              <w:ind w:left="13" w:right="3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4CE97599" w14:textId="77777777" w:rsidR="00EA4FCA" w:rsidRDefault="0031128B">
            <w:pPr>
              <w:widowControl w:val="0"/>
              <w:ind w:left="13" w:right="3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• Fieldwork and map skills </w:t>
            </w:r>
          </w:p>
        </w:tc>
        <w:tc>
          <w:tcPr>
            <w:tcW w:w="4515" w:type="dxa"/>
          </w:tcPr>
          <w:p w14:paraId="33513A56" w14:textId="77777777" w:rsidR="00EA4FCA" w:rsidRDefault="00EA4FCA">
            <w:pPr>
              <w:widowControl w:val="0"/>
              <w:spacing w:before="1"/>
              <w:ind w:right="1153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4E37C138" w14:textId="77777777" w:rsidR="00EA4FCA" w:rsidRDefault="0031128B">
            <w:pPr>
              <w:widowControl w:val="0"/>
              <w:ind w:right="1153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 • Fieldwork and maps </w:t>
            </w:r>
          </w:p>
          <w:p w14:paraId="4BFC623A" w14:textId="77777777" w:rsidR="00EA4FCA" w:rsidRDefault="00EA4FCA">
            <w:pPr>
              <w:widowControl w:val="0"/>
              <w:ind w:left="13" w:right="3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2C511F97" w14:textId="77777777" w:rsidR="00EA4FCA" w:rsidRDefault="0031128B">
            <w:pPr>
              <w:widowControl w:val="0"/>
              <w:ind w:left="13" w:right="3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• Compare a small part of the UK to a non-European location – Amazon Rainforest </w:t>
            </w:r>
          </w:p>
          <w:p w14:paraId="3F35B980" w14:textId="77777777" w:rsidR="00EA4FCA" w:rsidRDefault="0031128B">
            <w:pPr>
              <w:widowControl w:val="0"/>
              <w:ind w:right="1153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 </w:t>
            </w:r>
          </w:p>
        </w:tc>
      </w:tr>
      <w:tr w:rsidR="00EA4FCA" w14:paraId="42FAE26C" w14:textId="77777777">
        <w:trPr>
          <w:trHeight w:val="220"/>
        </w:trPr>
        <w:tc>
          <w:tcPr>
            <w:tcW w:w="1440" w:type="dxa"/>
            <w:shd w:val="clear" w:color="auto" w:fill="FFFF00"/>
          </w:tcPr>
          <w:p w14:paraId="0679BDC2" w14:textId="77777777" w:rsidR="00EA4FCA" w:rsidRDefault="0031128B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  <w:t>Year Three</w:t>
            </w:r>
          </w:p>
        </w:tc>
        <w:tc>
          <w:tcPr>
            <w:tcW w:w="4725" w:type="dxa"/>
          </w:tcPr>
          <w:p w14:paraId="077174BA" w14:textId="77777777" w:rsidR="00EA4FCA" w:rsidRDefault="00EA4FCA">
            <w:pPr>
              <w:widowControl w:val="0"/>
              <w:ind w:left="518" w:right="506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2697AE5B" w14:textId="77777777" w:rsidR="00EA4FCA" w:rsidRDefault="0031128B">
            <w:pPr>
              <w:widowControl w:val="0"/>
              <w:ind w:left="518" w:right="506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• KS2 fieldwork and map skills – physical and human geography </w:t>
            </w:r>
          </w:p>
          <w:p w14:paraId="2408A809" w14:textId="77777777" w:rsidR="00EA4FCA" w:rsidRDefault="0031128B">
            <w:pPr>
              <w:widowControl w:val="0"/>
              <w:ind w:left="518" w:right="506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• OS map skills and fieldwork  </w:t>
            </w:r>
          </w:p>
        </w:tc>
        <w:tc>
          <w:tcPr>
            <w:tcW w:w="4170" w:type="dxa"/>
          </w:tcPr>
          <w:p w14:paraId="7B2325FA" w14:textId="77777777" w:rsidR="00EA4FCA" w:rsidRDefault="00EA4FCA">
            <w:pPr>
              <w:widowControl w:val="0"/>
              <w:ind w:left="1160" w:right="1154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0E74D751" w14:textId="77777777" w:rsidR="00EA4FCA" w:rsidRDefault="00EA4FCA">
            <w:pPr>
              <w:widowControl w:val="0"/>
              <w:ind w:left="1160" w:right="1154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3374FCB1" w14:textId="77777777" w:rsidR="00EA4FCA" w:rsidRDefault="0031128B">
            <w:pPr>
              <w:widowControl w:val="0"/>
              <w:ind w:left="1160" w:right="1154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• UK Study </w:t>
            </w:r>
          </w:p>
        </w:tc>
        <w:tc>
          <w:tcPr>
            <w:tcW w:w="4515" w:type="dxa"/>
          </w:tcPr>
          <w:p w14:paraId="2A0EE9F8" w14:textId="77777777" w:rsidR="00EA4FCA" w:rsidRDefault="00EA4FCA">
            <w:pPr>
              <w:widowControl w:val="0"/>
              <w:ind w:left="9" w:right="2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19329681" w14:textId="77777777" w:rsidR="00EA4FCA" w:rsidRDefault="0031128B">
            <w:pPr>
              <w:widowControl w:val="0"/>
              <w:ind w:left="9" w:right="2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• UK Study continued </w:t>
            </w:r>
          </w:p>
          <w:p w14:paraId="44C48A4F" w14:textId="77777777" w:rsidR="00EA4FCA" w:rsidRDefault="0031128B">
            <w:pPr>
              <w:widowControl w:val="0"/>
              <w:ind w:left="9" w:right="2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• Revisit countries, counties and regions of the UK  </w:t>
            </w:r>
          </w:p>
        </w:tc>
      </w:tr>
      <w:tr w:rsidR="00EA4FCA" w14:paraId="65A3368E" w14:textId="77777777">
        <w:trPr>
          <w:trHeight w:val="220"/>
        </w:trPr>
        <w:tc>
          <w:tcPr>
            <w:tcW w:w="1440" w:type="dxa"/>
            <w:shd w:val="clear" w:color="auto" w:fill="FFFF00"/>
          </w:tcPr>
          <w:p w14:paraId="2DCD2E64" w14:textId="77777777" w:rsidR="00EA4FCA" w:rsidRDefault="0031128B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  <w:t>Year Four</w:t>
            </w:r>
          </w:p>
        </w:tc>
        <w:tc>
          <w:tcPr>
            <w:tcW w:w="4725" w:type="dxa"/>
          </w:tcPr>
          <w:p w14:paraId="33796E0C" w14:textId="77777777" w:rsidR="00EA4FCA" w:rsidRDefault="00EA4FCA">
            <w:pPr>
              <w:widowControl w:val="0"/>
              <w:spacing w:line="249" w:lineRule="auto"/>
              <w:ind w:left="1192" w:hanging="408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547F9348" w14:textId="77777777" w:rsidR="00EA4FCA" w:rsidRDefault="0031128B">
            <w:pPr>
              <w:widowControl w:val="0"/>
              <w:spacing w:line="249" w:lineRule="auto"/>
              <w:ind w:left="1192" w:hanging="408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• Rivers </w:t>
            </w:r>
          </w:p>
          <w:p w14:paraId="3D421197" w14:textId="77777777" w:rsidR="00EA4FCA" w:rsidRDefault="0031128B">
            <w:pPr>
              <w:widowControl w:val="0"/>
              <w:spacing w:line="249" w:lineRule="auto"/>
              <w:ind w:left="1192" w:hanging="408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• Latitude and longitude </w:t>
            </w:r>
          </w:p>
        </w:tc>
        <w:tc>
          <w:tcPr>
            <w:tcW w:w="4170" w:type="dxa"/>
          </w:tcPr>
          <w:p w14:paraId="2AA99EEE" w14:textId="77777777" w:rsidR="00EA4FCA" w:rsidRDefault="00EA4FCA">
            <w:pPr>
              <w:widowControl w:val="0"/>
              <w:ind w:left="9" w:right="3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4842D878" w14:textId="77777777" w:rsidR="00EA4FCA" w:rsidRDefault="0031128B">
            <w:pPr>
              <w:widowControl w:val="0"/>
              <w:ind w:left="9" w:right="3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• Latitude and longitude</w:t>
            </w:r>
          </w:p>
          <w:p w14:paraId="47773C6D" w14:textId="77777777" w:rsidR="00EA4FCA" w:rsidRDefault="0031128B">
            <w:pPr>
              <w:widowControl w:val="0"/>
              <w:ind w:left="9" w:right="3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• Water cycle  </w:t>
            </w:r>
          </w:p>
        </w:tc>
        <w:tc>
          <w:tcPr>
            <w:tcW w:w="4515" w:type="dxa"/>
          </w:tcPr>
          <w:p w14:paraId="4455EA5A" w14:textId="77777777" w:rsidR="00EA4FCA" w:rsidRDefault="00EA4FCA">
            <w:pPr>
              <w:widowControl w:val="0"/>
              <w:ind w:left="9" w:right="2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2F0C66D9" w14:textId="77777777" w:rsidR="00EA4FCA" w:rsidRDefault="0031128B">
            <w:pPr>
              <w:widowControl w:val="0"/>
              <w:ind w:left="9" w:right="2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• Water cycle</w:t>
            </w:r>
          </w:p>
          <w:p w14:paraId="09D258BE" w14:textId="77777777" w:rsidR="00EA4FCA" w:rsidRDefault="0031128B">
            <w:pPr>
              <w:widowControl w:val="0"/>
              <w:ind w:left="9" w:right="2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• Map skills &amp; Environmental regions </w:t>
            </w:r>
          </w:p>
        </w:tc>
      </w:tr>
      <w:tr w:rsidR="00EA4FCA" w14:paraId="20650E47" w14:textId="77777777">
        <w:trPr>
          <w:trHeight w:val="220"/>
        </w:trPr>
        <w:tc>
          <w:tcPr>
            <w:tcW w:w="1440" w:type="dxa"/>
            <w:shd w:val="clear" w:color="auto" w:fill="FFFF00"/>
          </w:tcPr>
          <w:p w14:paraId="4170D501" w14:textId="77777777" w:rsidR="00EA4FCA" w:rsidRDefault="0031128B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  <w:t>Year Five</w:t>
            </w:r>
          </w:p>
        </w:tc>
        <w:tc>
          <w:tcPr>
            <w:tcW w:w="4725" w:type="dxa"/>
          </w:tcPr>
          <w:p w14:paraId="20A86507" w14:textId="77777777" w:rsidR="00EA4FCA" w:rsidRDefault="00EA4FCA">
            <w:pPr>
              <w:widowControl w:val="0"/>
              <w:spacing w:line="246" w:lineRule="auto"/>
              <w:ind w:left="1030" w:hanging="440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773872F7" w14:textId="77777777" w:rsidR="00EA4FCA" w:rsidRDefault="0031128B">
            <w:pPr>
              <w:widowControl w:val="0"/>
              <w:spacing w:line="246" w:lineRule="auto"/>
              <w:ind w:left="1030" w:hanging="440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• World countries – biomes and environmental regions</w:t>
            </w:r>
          </w:p>
        </w:tc>
        <w:tc>
          <w:tcPr>
            <w:tcW w:w="4170" w:type="dxa"/>
          </w:tcPr>
          <w:p w14:paraId="4B9F5B20" w14:textId="77777777" w:rsidR="00EA4FCA" w:rsidRDefault="00EA4FCA">
            <w:pPr>
              <w:widowControl w:val="0"/>
              <w:ind w:left="134" w:right="126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3B77BBF5" w14:textId="77777777" w:rsidR="00EA4FCA" w:rsidRDefault="0031128B">
            <w:pPr>
              <w:widowControl w:val="0"/>
              <w:ind w:left="134" w:right="126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• 4 and 6 figure grid references </w:t>
            </w:r>
          </w:p>
        </w:tc>
        <w:tc>
          <w:tcPr>
            <w:tcW w:w="4515" w:type="dxa"/>
          </w:tcPr>
          <w:p w14:paraId="7B727DF7" w14:textId="77777777" w:rsidR="00EA4FCA" w:rsidRDefault="00EA4FCA">
            <w:pPr>
              <w:widowControl w:val="0"/>
              <w:spacing w:line="311" w:lineRule="auto"/>
              <w:ind w:left="9" w:right="2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7257765F" w14:textId="77777777" w:rsidR="00EA4FCA" w:rsidRDefault="0031128B">
            <w:pPr>
              <w:widowControl w:val="0"/>
              <w:spacing w:line="311" w:lineRule="auto"/>
              <w:ind w:left="9" w:right="2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• OS maps and fieldwork</w:t>
            </w:r>
          </w:p>
        </w:tc>
      </w:tr>
      <w:tr w:rsidR="00EA4FCA" w14:paraId="4D4C56E9" w14:textId="77777777">
        <w:trPr>
          <w:trHeight w:val="220"/>
        </w:trPr>
        <w:tc>
          <w:tcPr>
            <w:tcW w:w="1440" w:type="dxa"/>
            <w:shd w:val="clear" w:color="auto" w:fill="FFFF00"/>
          </w:tcPr>
          <w:p w14:paraId="5FE185B2" w14:textId="77777777" w:rsidR="00EA4FCA" w:rsidRDefault="0031128B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  <w:t xml:space="preserve">Year Six </w:t>
            </w:r>
          </w:p>
        </w:tc>
        <w:tc>
          <w:tcPr>
            <w:tcW w:w="4725" w:type="dxa"/>
          </w:tcPr>
          <w:p w14:paraId="69D2D793" w14:textId="77777777" w:rsidR="00EA4FCA" w:rsidRDefault="0031128B">
            <w:pPr>
              <w:widowControl w:val="0"/>
              <w:spacing w:before="291"/>
              <w:ind w:left="13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• Physical processes  </w:t>
            </w:r>
          </w:p>
        </w:tc>
        <w:tc>
          <w:tcPr>
            <w:tcW w:w="4170" w:type="dxa"/>
          </w:tcPr>
          <w:p w14:paraId="58A52168" w14:textId="77777777" w:rsidR="00EA4FCA" w:rsidRDefault="00EA4FCA">
            <w:pPr>
              <w:widowControl w:val="0"/>
              <w:ind w:left="9" w:right="3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51FF680D" w14:textId="77777777" w:rsidR="00EA4FCA" w:rsidRDefault="0031128B">
            <w:pPr>
              <w:widowControl w:val="0"/>
              <w:ind w:left="9" w:right="3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• Human and Physical Geography: Economic, settlement and trade links </w:t>
            </w:r>
          </w:p>
          <w:p w14:paraId="4E478952" w14:textId="77777777" w:rsidR="00EA4FCA" w:rsidRDefault="0031128B">
            <w:pPr>
              <w:widowControl w:val="0"/>
              <w:ind w:left="9" w:right="3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• UK, Europe and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N</w:t>
            </w:r>
            <w:proofErr w:type="spell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America comparison study </w:t>
            </w:r>
          </w:p>
        </w:tc>
        <w:tc>
          <w:tcPr>
            <w:tcW w:w="4515" w:type="dxa"/>
          </w:tcPr>
          <w:p w14:paraId="296BFD63" w14:textId="77777777" w:rsidR="00EA4FCA" w:rsidRDefault="00EA4FCA">
            <w:pPr>
              <w:widowControl w:val="0"/>
              <w:spacing w:line="249" w:lineRule="auto"/>
              <w:ind w:left="9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2EE47657" w14:textId="77777777" w:rsidR="00EA4FCA" w:rsidRDefault="0031128B">
            <w:pPr>
              <w:widowControl w:val="0"/>
              <w:spacing w:line="249" w:lineRule="auto"/>
              <w:ind w:left="9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• UK, Europe and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N</w:t>
            </w:r>
            <w:proofErr w:type="spell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America comparison study </w:t>
            </w:r>
          </w:p>
          <w:p w14:paraId="0D9CA400" w14:textId="77777777" w:rsidR="00EA4FCA" w:rsidRDefault="0031128B">
            <w:pPr>
              <w:widowControl w:val="0"/>
              <w:spacing w:line="249" w:lineRule="auto"/>
              <w:ind w:left="9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• OS Maps and fieldwork (orienteering)</w:t>
            </w:r>
          </w:p>
        </w:tc>
      </w:tr>
    </w:tbl>
    <w:p w14:paraId="04AF0A5B" w14:textId="77777777" w:rsidR="00EA4FCA" w:rsidRDefault="00EA4FCA">
      <w:pPr>
        <w:rPr>
          <w:rFonts w:ascii="Comic Sans MS" w:eastAsia="Comic Sans MS" w:hAnsi="Comic Sans MS" w:cs="Comic Sans MS"/>
        </w:rPr>
      </w:pPr>
    </w:p>
    <w:sectPr w:rsidR="00EA4FCA">
      <w:head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DD692" w14:textId="77777777" w:rsidR="0031128B" w:rsidRDefault="0031128B">
      <w:pPr>
        <w:spacing w:line="240" w:lineRule="auto"/>
      </w:pPr>
      <w:r>
        <w:separator/>
      </w:r>
    </w:p>
  </w:endnote>
  <w:endnote w:type="continuationSeparator" w:id="0">
    <w:p w14:paraId="696A352E" w14:textId="77777777" w:rsidR="0031128B" w:rsidRDefault="003112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87AC1" w14:textId="77777777" w:rsidR="0031128B" w:rsidRDefault="0031128B">
      <w:pPr>
        <w:spacing w:line="240" w:lineRule="auto"/>
      </w:pPr>
      <w:r>
        <w:separator/>
      </w:r>
    </w:p>
  </w:footnote>
  <w:footnote w:type="continuationSeparator" w:id="0">
    <w:p w14:paraId="42AD8FAD" w14:textId="77777777" w:rsidR="0031128B" w:rsidRDefault="003112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68558" w14:textId="77777777" w:rsidR="00EA4FCA" w:rsidRDefault="0031128B">
    <w:r>
      <w:rPr>
        <w:noProof/>
      </w:rPr>
      <w:drawing>
        <wp:anchor distT="0" distB="0" distL="0" distR="0" simplePos="0" relativeHeight="251658240" behindDoc="0" locked="0" layoutInCell="1" hidden="0" allowOverlap="1" wp14:anchorId="69E85B0A" wp14:editId="11F98A91">
          <wp:simplePos x="0" y="0"/>
          <wp:positionH relativeFrom="column">
            <wp:posOffset>7724775</wp:posOffset>
          </wp:positionH>
          <wp:positionV relativeFrom="paragraph">
            <wp:posOffset>-361949</wp:posOffset>
          </wp:positionV>
          <wp:extent cx="1108075" cy="1108075"/>
          <wp:effectExtent l="0" t="0" r="0" b="0"/>
          <wp:wrapNone/>
          <wp:docPr id="1" name="image1.jpg" descr="https://lh5.googleusercontent.com/6OnRd9fWt8E9FLFz3f_X-yrwZ51v9fHjLsCSaTc3_b3HEFkqipzIff-BSbnjZuRMKSjk8yXjIfZ1nw36iNedJH6JvtUL5QkAQGzJdBBGEITf_cHeEiXDN0PxV0ajUKF6TL9nOd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s://lh5.googleusercontent.com/6OnRd9fWt8E9FLFz3f_X-yrwZ51v9fHjLsCSaTc3_b3HEFkqipzIff-BSbnjZuRMKSjk8yXjIfZ1nw36iNedJH6JvtUL5QkAQGzJdBBGEITf_cHeEiXDN0PxV0ajUKF6TL9nOd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8075" cy="1108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FCA"/>
    <w:rsid w:val="001B198B"/>
    <w:rsid w:val="0031128B"/>
    <w:rsid w:val="00EA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61D21"/>
  <w15:docId w15:val="{896A8832-B057-467A-997A-95632555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brown</dc:creator>
  <cp:lastModifiedBy>beth brown</cp:lastModifiedBy>
  <cp:revision>2</cp:revision>
  <dcterms:created xsi:type="dcterms:W3CDTF">2025-10-21T12:07:00Z</dcterms:created>
  <dcterms:modified xsi:type="dcterms:W3CDTF">2025-10-21T12:07:00Z</dcterms:modified>
</cp:coreProperties>
</file>